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</w:t>
      </w:r>
      <w:r w:rsidR="00754D17">
        <w:rPr>
          <w:rFonts w:ascii="Times New Roman" w:hAnsi="Times New Roman" w:cs="Times New Roman"/>
          <w:b/>
          <w:sz w:val="24"/>
          <w:szCs w:val="24"/>
        </w:rPr>
        <w:t xml:space="preserve">ция к рабочим программам </w:t>
      </w:r>
      <w:r w:rsidR="00B430A6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6C6557">
        <w:rPr>
          <w:rFonts w:ascii="Times New Roman" w:hAnsi="Times New Roman" w:cs="Times New Roman"/>
          <w:b/>
          <w:sz w:val="24"/>
          <w:szCs w:val="24"/>
        </w:rPr>
        <w:t xml:space="preserve"> групп компенсирующей направленности </w:t>
      </w:r>
      <w:r w:rsidRPr="005775E2">
        <w:rPr>
          <w:rFonts w:ascii="Times New Roman" w:hAnsi="Times New Roman" w:cs="Times New Roman"/>
          <w:b/>
          <w:sz w:val="24"/>
          <w:szCs w:val="24"/>
        </w:rPr>
        <w:t>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E044D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</w:t>
      </w:r>
      <w:r w:rsidR="00FA0120">
        <w:rPr>
          <w:rFonts w:ascii="Times New Roman" w:hAnsi="Times New Roman" w:cs="Times New Roman"/>
          <w:b/>
          <w:sz w:val="24"/>
          <w:szCs w:val="24"/>
        </w:rPr>
        <w:t>2</w:t>
      </w:r>
      <w:r w:rsidR="001E044D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6557" w:rsidRDefault="005775E2" w:rsidP="006C65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0A6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754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4F7395">
        <w:rPr>
          <w:rFonts w:ascii="Times New Roman" w:hAnsi="Times New Roman" w:cs="Times New Roman"/>
          <w:sz w:val="24"/>
          <w:szCs w:val="24"/>
        </w:rPr>
        <w:t xml:space="preserve">ы </w:t>
      </w:r>
      <w:r w:rsidR="006C6557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="004F7395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</w:t>
      </w:r>
      <w:r w:rsidR="006C6557">
        <w:rPr>
          <w:rFonts w:ascii="Times New Roman" w:hAnsi="Times New Roman" w:cs="Times New Roman"/>
          <w:sz w:val="24"/>
          <w:szCs w:val="24"/>
        </w:rPr>
        <w:t>.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E2">
        <w:rPr>
          <w:rFonts w:ascii="Times New Roman" w:hAnsi="Times New Roman" w:cs="Times New Roman"/>
          <w:sz w:val="24"/>
          <w:szCs w:val="24"/>
        </w:rPr>
        <w:t>Рабочая програ</w:t>
      </w:r>
      <w:r w:rsidR="001E044D">
        <w:rPr>
          <w:rFonts w:ascii="Times New Roman" w:hAnsi="Times New Roman" w:cs="Times New Roman"/>
          <w:sz w:val="24"/>
          <w:szCs w:val="24"/>
        </w:rPr>
        <w:t>мма группы — локальный акт обра</w:t>
      </w:r>
      <w:r w:rsidRPr="005775E2">
        <w:rPr>
          <w:rFonts w:ascii="Times New Roman" w:hAnsi="Times New Roman" w:cs="Times New Roman"/>
          <w:sz w:val="24"/>
          <w:szCs w:val="24"/>
        </w:rPr>
        <w:t>зовательного учреждения, разрабатываемый на основе примерной основной образовательной программы ДОУ.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E2" w:rsidRPr="005775E2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5E2" w:rsidRPr="005775E2">
        <w:rPr>
          <w:rFonts w:ascii="Times New Roman" w:hAnsi="Times New Roman" w:cs="Times New Roman"/>
          <w:sz w:val="24"/>
          <w:szCs w:val="24"/>
        </w:rPr>
        <w:t>тся на принципе личностно–развивающего и гуманистического характера взаимодействия взрослого с детьми.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775E2" w:rsidRPr="005775E2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FA0120" w:rsidRPr="00FA0120" w:rsidRDefault="00FA0120" w:rsidP="00FA0120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2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A0120" w:rsidRPr="00FA0120" w:rsidRDefault="00FA0120" w:rsidP="00FA0120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20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754D17" w:rsidRDefault="00754D17" w:rsidP="00754D17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МБДОУ Детского сада №42 «Рябинушка», г. Гуково, </w:t>
      </w:r>
    </w:p>
    <w:p w:rsidR="005775E2" w:rsidRPr="001E044D" w:rsidRDefault="006C6557" w:rsidP="00AB4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4D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тяжелыми нарушениями речи, </w:t>
      </w:r>
      <w:r w:rsidR="005775E2" w:rsidRPr="001E044D">
        <w:rPr>
          <w:rFonts w:ascii="Times New Roman" w:hAnsi="Times New Roman" w:cs="Times New Roman"/>
          <w:sz w:val="24"/>
          <w:szCs w:val="24"/>
        </w:rPr>
        <w:t>Устав ДОУ.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5775E2" w:rsidRPr="004F7395" w:rsidRDefault="005775E2" w:rsidP="004F739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6C6557" w:rsidRPr="006C6557" w:rsidRDefault="004F7395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определяет содержание и организацию образовательного, воспитательного и кор</w:t>
      </w:r>
      <w:r w:rsid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рекционного процессов для детей дошкольного возраста с </w:t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нарушениями речи и предусматривает их всестороннее развитие, коррекцию недоста</w:t>
      </w:r>
      <w:r w:rsid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тков в психоречевом развитии, а </w:t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профилактику вторичных нарушений, развитие личности, мотивации и способностей детей в различных видах деятельности.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деятельность по Программе осуществляется в группах компенсирующей напр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авленности для детей с тяжелыми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нарушениями речи.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предусмотрена для освоения детьми от </w:t>
      </w:r>
      <w:r w:rsidR="00B43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r w:rsidR="00B43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учитываются:</w:t>
      </w:r>
    </w:p>
    <w:p w:rsidR="006C6557" w:rsidRDefault="006C6557" w:rsidP="006C655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потребности ребенка с нарушениями речи, связанные с его жизненной ситуацией и состоянием здоровья, определяющие особые условия получения им образования – особые образовательные потребности, индивидуальные потребностидетей с нарушениями речи;</w:t>
      </w:r>
    </w:p>
    <w:p w:rsidR="006C6557" w:rsidRPr="006C6557" w:rsidRDefault="006C6557" w:rsidP="006C655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освоения ребенком с нарушением речи Программы на разных этапах ее реализации.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строится на принципе личностно-ориентированного взаимодействия взрослого с воспитанникам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 обеспечивает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социальнокоммуникативное, познавательное, речевое, художественно-эстетическое, физическое развитие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етей в возрасте от 5 до 6 лет с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 их возрастных и индивидуальных особенностей.</w:t>
      </w:r>
    </w:p>
    <w:p w:rsidR="006C6557" w:rsidRPr="006C6557" w:rsidRDefault="00FA0120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Принципы построения программы: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•принцип индивидуализации, учета возможностей, особенностей развития и потребностей каждого ребенка;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признания каждого ребенка полноправным участником образовательного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поддержки детской инициативы и формирования познавательных интересов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ребенка;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приобщения детей к социокультурным нормам, традициям семьи, общества и государства;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•принцип сотрудничества с семьями воспитанников.</w:t>
      </w:r>
    </w:p>
    <w:p w:rsidR="006C6557" w:rsidRPr="006C6557" w:rsidRDefault="00FA0120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направлена на создание условий развития ребенка на основе сотрудничества детей с взрослыми и сверстниками и</w:t>
      </w:r>
    </w:p>
    <w:p w:rsidR="00FA0120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соответствующим возрасту видам деятельности; на создание развивающей образовательной среды как системы условий</w:t>
      </w:r>
      <w:r w:rsidR="00FA0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социализации и индивидуализации детей. </w:t>
      </w:r>
    </w:p>
    <w:p w:rsidR="00FA0120" w:rsidRDefault="00FA0120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557" w:rsidRPr="006C6557" w:rsidRDefault="00FA0120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6557"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поставленной цели, формируются следующие задачи: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•Укрепление здоровья, приобщение к здоровому образу жизни, развитие двигательной и гигиенической культуры детей.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гуманистической направленности отношения детей к миру, воспитание культуры общения, эмоциональной отзывчивости и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доброжелательности к людям.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эстетических чувств детей, творческих способностей, эмоционально -ценностных ориентаций, приобщение воспитанников к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искусству и художественной литературе.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•Развитие познавательной активности, познавательных интересов, интеллектуальных способностей детей, формирования начал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экологической культуры, самостоятельности и инициативы, стремления к активной деятельности и творчеству.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Рабочая программа определяет содержание и организацию воспитательно-образовательного процесса с воспитанниками возрастны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групп 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 </w:t>
      </w:r>
      <w:r w:rsidR="00B43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-ти до </w:t>
      </w:r>
      <w:r w:rsidR="00B43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7-м</w:t>
      </w: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лет)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Реализация задач осуществляется в процессе разнообразных видов деятельности: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1.Организованная образовательная деятельность, осуществляемая в различных видах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детской деятельности и культурных практик (игровой, коммуникативной, трудовой, познавательно-исследовательской, продуктивной,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музыкальной, двигательной, восприятии художественной литературы и фольклора, конструировании).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2.Образовательная деятельность, осуществляемая в ходе режимных моментов.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3.Самостоятельная деятельность воспитанников.</w:t>
      </w:r>
    </w:p>
    <w:p w:rsidR="006C6557" w:rsidRPr="006C6557" w:rsidRDefault="006C6557" w:rsidP="006C6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4.Взаимодействие с семьями воспитанников по реализации рабочей программы.</w:t>
      </w:r>
    </w:p>
    <w:p w:rsidR="004F7395" w:rsidRPr="005775E2" w:rsidRDefault="004F7395" w:rsidP="004F739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90" w:rsidRDefault="005B2590" w:rsidP="009F55E2">
      <w:pPr>
        <w:spacing w:after="0" w:line="240" w:lineRule="auto"/>
      </w:pPr>
      <w:r>
        <w:separator/>
      </w:r>
    </w:p>
  </w:endnote>
  <w:endnote w:type="continuationSeparator" w:id="0">
    <w:p w:rsidR="005B2590" w:rsidRDefault="005B2590" w:rsidP="009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90" w:rsidRDefault="005B2590" w:rsidP="009F55E2">
      <w:pPr>
        <w:spacing w:after="0" w:line="240" w:lineRule="auto"/>
      </w:pPr>
      <w:r>
        <w:separator/>
      </w:r>
    </w:p>
  </w:footnote>
  <w:footnote w:type="continuationSeparator" w:id="0">
    <w:p w:rsidR="005B2590" w:rsidRDefault="005B2590" w:rsidP="009F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CA"/>
    <w:multiLevelType w:val="hybridMultilevel"/>
    <w:tmpl w:val="FB9E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5C8"/>
    <w:multiLevelType w:val="hybridMultilevel"/>
    <w:tmpl w:val="A7AA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4531"/>
    <w:multiLevelType w:val="hybridMultilevel"/>
    <w:tmpl w:val="377C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1E044D"/>
    <w:rsid w:val="00237D37"/>
    <w:rsid w:val="00276A3F"/>
    <w:rsid w:val="003E5D78"/>
    <w:rsid w:val="004F7395"/>
    <w:rsid w:val="005775E2"/>
    <w:rsid w:val="005B2590"/>
    <w:rsid w:val="006C6557"/>
    <w:rsid w:val="00754D17"/>
    <w:rsid w:val="007E6D81"/>
    <w:rsid w:val="009F55E2"/>
    <w:rsid w:val="00AB79CE"/>
    <w:rsid w:val="00B430A6"/>
    <w:rsid w:val="00F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3467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rsid w:val="009F55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F55E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3C84-858F-40CB-9259-6BEFA796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dcterms:created xsi:type="dcterms:W3CDTF">2020-10-06T06:48:00Z</dcterms:created>
  <dcterms:modified xsi:type="dcterms:W3CDTF">2024-09-17T07:56:00Z</dcterms:modified>
</cp:coreProperties>
</file>